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DA" w:rsidRPr="00F469DA" w:rsidRDefault="00F469DA" w:rsidP="00F469DA">
      <w:pPr>
        <w:jc w:val="center"/>
        <w:rPr>
          <w:rFonts w:ascii="Microsoft Himalaya" w:hAnsi="Microsoft Himalaya" w:cs="Microsoft Himalaya"/>
          <w:color w:val="2F5496" w:themeColor="accent1" w:themeShade="BF"/>
          <w:sz w:val="44"/>
          <w:szCs w:val="44"/>
        </w:rPr>
      </w:pPr>
      <w:r w:rsidRPr="00F469DA">
        <w:rPr>
          <w:rFonts w:ascii="Microsoft Himalaya" w:hAnsi="Microsoft Himalaya" w:cs="Microsoft Himalaya"/>
          <w:color w:val="2F5496" w:themeColor="accent1" w:themeShade="BF"/>
          <w:sz w:val="44"/>
          <w:szCs w:val="44"/>
        </w:rPr>
        <w:t>nella splendida cornice delle colline toscane</w:t>
      </w:r>
    </w:p>
    <w:p w:rsidR="00F469DA" w:rsidRPr="00F469DA" w:rsidRDefault="00F469DA" w:rsidP="00F469DA">
      <w:pPr>
        <w:jc w:val="center"/>
        <w:rPr>
          <w:rFonts w:ascii="Arial" w:hAnsi="Arial" w:cs="Arial"/>
          <w:b/>
          <w:i/>
          <w:color w:val="2F5496" w:themeColor="accent1" w:themeShade="BF"/>
          <w:sz w:val="52"/>
          <w:szCs w:val="52"/>
        </w:rPr>
      </w:pPr>
      <w:r w:rsidRPr="00F469DA">
        <w:rPr>
          <w:rFonts w:ascii="Arial" w:hAnsi="Arial" w:cs="Arial"/>
          <w:b/>
          <w:i/>
          <w:color w:val="2F5496" w:themeColor="accent1" w:themeShade="BF"/>
          <w:sz w:val="52"/>
          <w:szCs w:val="52"/>
        </w:rPr>
        <w:t>Presenza nella Quiete</w:t>
      </w:r>
    </w:p>
    <w:p w:rsidR="00F469DA" w:rsidRPr="00F469DA" w:rsidRDefault="00F469DA" w:rsidP="00F469DA">
      <w:pPr>
        <w:jc w:val="center"/>
        <w:rPr>
          <w:rFonts w:ascii="Arial" w:hAnsi="Arial" w:cs="Arial"/>
          <w:b/>
          <w:i/>
          <w:color w:val="2F5496" w:themeColor="accent1" w:themeShade="BF"/>
          <w:sz w:val="52"/>
          <w:szCs w:val="52"/>
        </w:rPr>
      </w:pPr>
      <w:r w:rsidRPr="00F469DA">
        <w:rPr>
          <w:rFonts w:ascii="Arial" w:hAnsi="Arial" w:cs="Arial"/>
          <w:b/>
          <w:i/>
          <w:color w:val="2F5496" w:themeColor="accent1" w:themeShade="BF"/>
          <w:sz w:val="52"/>
          <w:szCs w:val="52"/>
        </w:rPr>
        <w:t>con Mike Boxhall</w:t>
      </w:r>
    </w:p>
    <w:p w:rsidR="00F469DA" w:rsidRPr="00F469DA" w:rsidRDefault="00F469DA" w:rsidP="00F469DA">
      <w:pPr>
        <w:jc w:val="center"/>
        <w:rPr>
          <w:rFonts w:cs="Microsoft Himalaya"/>
          <w:color w:val="2F5496" w:themeColor="accent1" w:themeShade="BF"/>
          <w:sz w:val="36"/>
          <w:szCs w:val="36"/>
        </w:rPr>
      </w:pPr>
      <w:r w:rsidRPr="00F469DA">
        <w:rPr>
          <w:rFonts w:cs="Microsoft Himalaya"/>
          <w:color w:val="2F5496" w:themeColor="accent1" w:themeShade="BF"/>
          <w:sz w:val="36"/>
          <w:szCs w:val="36"/>
        </w:rPr>
        <w:t>Un viaggio nel cuore dell'essere per divenire più pienamente chi siamo</w:t>
      </w:r>
    </w:p>
    <w:p w:rsidR="00F469DA" w:rsidRPr="00F469DA" w:rsidRDefault="00F469DA" w:rsidP="00F469DA">
      <w:pPr>
        <w:jc w:val="center"/>
        <w:rPr>
          <w:rFonts w:cs="Microsoft Himalaya"/>
          <w:color w:val="2F5496" w:themeColor="accent1" w:themeShade="BF"/>
          <w:sz w:val="36"/>
          <w:szCs w:val="36"/>
        </w:rPr>
      </w:pPr>
      <w:r w:rsidRPr="00F469DA">
        <w:rPr>
          <w:rFonts w:cs="Microsoft Himalaya"/>
          <w:color w:val="2F5496" w:themeColor="accent1" w:themeShade="BF"/>
          <w:sz w:val="36"/>
          <w:szCs w:val="36"/>
        </w:rPr>
        <w:t>Seminario esperienziale di tre giorni per esplorare attraverso il corpo i livelli più profondi di noi stessi</w:t>
      </w:r>
    </w:p>
    <w:p w:rsidR="00F469DA" w:rsidRPr="000633F2" w:rsidRDefault="00F469DA" w:rsidP="00F469DA">
      <w:pPr>
        <w:jc w:val="center"/>
        <w:rPr>
          <w:rFonts w:ascii="Microsoft Himalaya" w:hAnsi="Microsoft Himalaya" w:cs="Microsoft Himalaya"/>
          <w:b/>
          <w:i/>
          <w:color w:val="2F5496" w:themeColor="accent1" w:themeShade="BF"/>
          <w:sz w:val="56"/>
          <w:szCs w:val="56"/>
        </w:rPr>
      </w:pPr>
      <w:r>
        <w:rPr>
          <w:rFonts w:ascii="Microsoft Himalaya" w:hAnsi="Microsoft Himalaya" w:cs="Microsoft Himalaya"/>
          <w:b/>
          <w:i/>
          <w:color w:val="2F5496" w:themeColor="accent1" w:themeShade="BF"/>
          <w:sz w:val="56"/>
          <w:szCs w:val="56"/>
        </w:rPr>
        <w:t>9-11 giugno</w:t>
      </w:r>
      <w:r w:rsidRPr="000633F2">
        <w:rPr>
          <w:rFonts w:ascii="Microsoft Himalaya" w:hAnsi="Microsoft Himalaya" w:cs="Microsoft Himalaya"/>
          <w:b/>
          <w:i/>
          <w:color w:val="2F5496" w:themeColor="accent1" w:themeShade="BF"/>
          <w:sz w:val="56"/>
          <w:szCs w:val="56"/>
        </w:rPr>
        <w:t xml:space="preserve"> 2017</w:t>
      </w:r>
    </w:p>
    <w:p w:rsidR="00F469DA" w:rsidRPr="0024143C" w:rsidRDefault="00F469DA" w:rsidP="00F469DA">
      <w:pPr>
        <w:jc w:val="center"/>
        <w:rPr>
          <w:b/>
          <w:sz w:val="32"/>
          <w:szCs w:val="32"/>
        </w:rPr>
      </w:pPr>
      <w:r>
        <w:rPr>
          <w:rFonts w:eastAsia="Times New Roman"/>
          <w:noProof/>
          <w:lang w:eastAsia="it-IT"/>
        </w:rPr>
        <w:drawing>
          <wp:inline distT="0" distB="0" distL="0" distR="0">
            <wp:extent cx="6219825" cy="3133725"/>
            <wp:effectExtent l="0" t="0" r="9525" b="9525"/>
            <wp:docPr id="1" name="Immagine 1" descr="https://gallery.mailchimp.com/aebc87c98e1c6e9ca1e0c31e4/images/02f5caf7-880f-4a80-8123-7240708e98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aebc87c98e1c6e9ca1e0c31e4/images/02f5caf7-880f-4a80-8123-7240708e980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DA" w:rsidRDefault="00F469DA" w:rsidP="00F469DA"/>
    <w:p w:rsidR="00F469DA" w:rsidRPr="00F55318" w:rsidRDefault="00F469DA" w:rsidP="00F469DA">
      <w:pPr>
        <w:spacing w:before="100" w:beforeAutospacing="1" w:after="100" w:afterAutospacing="1"/>
        <w:jc w:val="center"/>
        <w:rPr>
          <w:sz w:val="28"/>
          <w:szCs w:val="28"/>
        </w:rPr>
      </w:pPr>
      <w:r w:rsidRPr="00F55318">
        <w:rPr>
          <w:i/>
          <w:iCs/>
          <w:sz w:val="28"/>
          <w:szCs w:val="28"/>
        </w:rPr>
        <w:t>Non c’è nessun luogo dove andare, non c’è nulla da raggiungere, si tratta solo di diventare più pienamente presenti alla nostra natura, natura che risiede nel corpo.</w:t>
      </w:r>
    </w:p>
    <w:p w:rsidR="00F469DA" w:rsidRPr="00424C3B" w:rsidRDefault="00F469DA" w:rsidP="00F469DA">
      <w:pPr>
        <w:spacing w:before="100" w:beforeAutospacing="1" w:after="100" w:afterAutospacing="1"/>
      </w:pPr>
      <w:r w:rsidRPr="00424C3B">
        <w:t> </w:t>
      </w:r>
    </w:p>
    <w:p w:rsidR="00F469DA" w:rsidRPr="00424C3B" w:rsidRDefault="00F469DA" w:rsidP="00F469DA">
      <w:pPr>
        <w:spacing w:before="100" w:beforeAutospacing="1" w:after="100" w:afterAutospacing="1"/>
      </w:pPr>
      <w:r w:rsidRPr="00424C3B">
        <w:t>L’intenzione del lavoro proposto da Mike è quella di entrare in contatto con quel luogo di Quiete che si trova all'interno di ognuno di noi. </w:t>
      </w:r>
    </w:p>
    <w:p w:rsidR="00F469DA" w:rsidRPr="00424C3B" w:rsidRDefault="00F469DA" w:rsidP="00F469DA">
      <w:pPr>
        <w:spacing w:before="100" w:beforeAutospacing="1" w:after="100" w:afterAutospacing="1"/>
        <w:jc w:val="both"/>
      </w:pPr>
      <w:r w:rsidRPr="00424C3B">
        <w:t xml:space="preserve">Durante i tre giorni del seminario faremo l’esperienza della Quiete per come si rivela nel corpo. Entreremo in </w:t>
      </w:r>
      <w:r>
        <w:t xml:space="preserve">relazione </w:t>
      </w:r>
      <w:r w:rsidRPr="00424C3B">
        <w:t>col corpo attraverso un contatto delicato e con un senso di consapevolezza talmente profonda e presente da poterlo ascoltare mentre narra la sua storia.</w:t>
      </w:r>
    </w:p>
    <w:p w:rsidR="00F469DA" w:rsidRPr="00424C3B" w:rsidRDefault="00F469DA" w:rsidP="00F469DA">
      <w:pPr>
        <w:spacing w:before="100" w:beforeAutospacing="1" w:after="100" w:afterAutospacing="1"/>
      </w:pPr>
      <w:r>
        <w:lastRenderedPageBreak/>
        <w:t xml:space="preserve">Accedere </w:t>
      </w:r>
      <w:r w:rsidRPr="00424C3B">
        <w:t>ad un livello tanto profondo ci consente di percepire il nostro vero Io e di incontrare l</w:t>
      </w:r>
      <w:r>
        <w:t xml:space="preserve">’altro a quel medesimo livello; al livello </w:t>
      </w:r>
      <w:r w:rsidRPr="00424C3B">
        <w:t>in cui siamo UNO: è quel luogo dove possiamo affidarci all'Intelligenza, invece che all'intelletto personale e limitato. </w:t>
      </w:r>
    </w:p>
    <w:p w:rsidR="00F469DA" w:rsidRPr="00424C3B" w:rsidRDefault="00F469DA" w:rsidP="00F469DA">
      <w:pPr>
        <w:spacing w:before="100" w:beforeAutospacing="1" w:after="100" w:afterAutospacing="1"/>
      </w:pPr>
      <w:r w:rsidRPr="00424C3B">
        <w:t xml:space="preserve">Sperimentare la Quiete è tornare alla nostra vera natura. Da questo luogo di Quiete possiamo lasciare andare </w:t>
      </w:r>
      <w:r>
        <w:t>le abitudini create nel passato e rinascere nel presente.</w:t>
      </w:r>
    </w:p>
    <w:p w:rsidR="00F469DA" w:rsidRPr="00424C3B" w:rsidRDefault="00F469DA" w:rsidP="00F469DA">
      <w:pPr>
        <w:spacing w:before="100" w:beforeAutospacing="1" w:after="100" w:afterAutospacing="1"/>
      </w:pPr>
      <w:r w:rsidRPr="00424C3B">
        <w:t>La Pace che oltrepassa ogni comprensione si trova nel nucleo più intrinseco di ognuno di noi e può soltanto essere sperimentata, non conosciuta come oggetto: solo così potremo tornare ad essere chi siamo veramente.</w:t>
      </w:r>
    </w:p>
    <w:p w:rsidR="00F469DA" w:rsidRPr="000633F2" w:rsidRDefault="00F469DA" w:rsidP="00F469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33F2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M</w:t>
      </w:r>
      <w:r w:rsidRPr="00C75646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editazione, dialoghi, contatto col corpo e condivisione sono il fulcro di questo lavoro</w:t>
      </w:r>
      <w:r w:rsidRPr="00C75646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F469DA" w:rsidRPr="00C75646" w:rsidRDefault="00F469DA" w:rsidP="00F469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75646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L’apprendimento, a carattere principalmente esperienziale, è frutto della pratica congiunta tra Mike ed i partecipanti. Lavorando con ciò che emerge, abbiamo l’opportunità di apprendere direttamente dall’esperienza. </w:t>
      </w:r>
    </w:p>
    <w:p w:rsidR="00F469DA" w:rsidRPr="000633F2" w:rsidRDefault="00F469DA" w:rsidP="00F469DA">
      <w:pPr>
        <w:spacing w:line="240" w:lineRule="auto"/>
        <w:rPr>
          <w:rFonts w:ascii="Verdana" w:eastAsia="Times New Roman" w:hAnsi="Verdana"/>
          <w:i/>
          <w:sz w:val="20"/>
          <w:szCs w:val="20"/>
          <w:lang w:eastAsia="it-IT"/>
        </w:rPr>
      </w:pPr>
      <w:r w:rsidRPr="000633F2">
        <w:rPr>
          <w:rFonts w:ascii="Verdana" w:eastAsia="Times New Roman" w:hAnsi="Verdana"/>
          <w:i/>
          <w:sz w:val="20"/>
          <w:szCs w:val="20"/>
          <w:lang w:eastAsia="it-IT"/>
        </w:rPr>
        <w:t>Mike svolge questo lavoro da 40 anni; nel passato si è rivolto principalmente a terapisti e operatori delle più diverse discipline, più di recente è diventato evidente che questo lavoro è utile a chiunque sia alla ricerca di un significato più profondo del proprio lavoro o della propria esistenza. Tra i suoi studenti ci sono avvocati, giudici, casalinghe, insegnanti, medici, ostetriche, mediatori, monaci, fotografi, cuochi, scrittori, poeti e filosofi, dirigenti, attori e un neonato. Tutti sono i benvenuti.</w:t>
      </w:r>
    </w:p>
    <w:p w:rsidR="00F469DA" w:rsidRDefault="00F469DA" w:rsidP="00F469DA">
      <w:pPr>
        <w:spacing w:before="100" w:beforeAutospacing="1"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t>Michael Boxhall RCST, FCSTA</w:t>
      </w:r>
      <w:r w:rsidRPr="00ED71CB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F469DA" w:rsidRPr="00ED71CB" w:rsidRDefault="00F469DA" w:rsidP="00F469DA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592C0981" wp14:editId="09758829">
            <wp:extent cx="1047750" cy="1047750"/>
            <wp:effectExtent l="0" t="0" r="0" b="0"/>
            <wp:docPr id="2" name="Immagine 2" descr="C:\Users\Laura\AppData\Local\Microsoft\Windows\INetCacheContent.Word\mike hakush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\AppData\Local\Microsoft\Windows\INetCacheContent.Word\mike hakusha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DA" w:rsidRPr="00D914BD" w:rsidRDefault="00F469DA" w:rsidP="00F469DA">
      <w:pPr>
        <w:spacing w:before="100" w:beforeAutospacing="1" w:after="100" w:afterAutospacing="1"/>
        <w:jc w:val="both"/>
        <w:rPr>
          <w:sz w:val="24"/>
          <w:szCs w:val="24"/>
        </w:rPr>
      </w:pPr>
      <w:r w:rsidRPr="00D914BD">
        <w:rPr>
          <w:sz w:val="24"/>
          <w:szCs w:val="24"/>
        </w:rPr>
        <w:t>Psicoterapeuta, counselor, agopuntore, terapeuta Craniosacrale da 45 anni, Mike è stato discepolo di Irina Tweedie e di altri grandi maestri spirituali.</w:t>
      </w:r>
    </w:p>
    <w:p w:rsidR="00F469DA" w:rsidRPr="00D914BD" w:rsidRDefault="00F469DA" w:rsidP="00F469DA">
      <w:pPr>
        <w:spacing w:before="100" w:beforeAutospacing="1" w:after="100" w:afterAutospacing="1"/>
        <w:jc w:val="both"/>
        <w:rPr>
          <w:sz w:val="24"/>
          <w:szCs w:val="24"/>
        </w:rPr>
      </w:pPr>
      <w:r w:rsidRPr="00D914BD">
        <w:rPr>
          <w:sz w:val="24"/>
          <w:szCs w:val="24"/>
        </w:rPr>
        <w:t>Per cinque anni Presidente dell’Associazione di Terapia Craniosacrale del Regno Unito, ha inoltre ricoperto la carica di membro del consiglio dell’Associazione Craniosacrale degli Stati Uniti per tre anni. </w:t>
      </w:r>
    </w:p>
    <w:p w:rsidR="00F469DA" w:rsidRPr="00D914BD" w:rsidRDefault="00F469DA" w:rsidP="00F469DA">
      <w:pPr>
        <w:spacing w:before="100" w:beforeAutospacing="1" w:after="100" w:afterAutospacing="1"/>
        <w:jc w:val="both"/>
        <w:rPr>
          <w:sz w:val="24"/>
          <w:szCs w:val="24"/>
        </w:rPr>
      </w:pPr>
      <w:r w:rsidRPr="00D914BD">
        <w:rPr>
          <w:sz w:val="24"/>
          <w:szCs w:val="24"/>
        </w:rPr>
        <w:t>Mike ha sviluppato un approccio unico e originale che include corpo, mente e spirito, volto all'espansione della consapevolezza e al contatto con il nucleo più intrinseco dell’essere, principalmente in contesti di lavoro di gruppo. La sua impostazione Buddista ne sottolinea il lavoro. </w:t>
      </w:r>
    </w:p>
    <w:p w:rsidR="00F469DA" w:rsidRPr="00D914BD" w:rsidRDefault="00F469DA" w:rsidP="00F469DA">
      <w:pPr>
        <w:spacing w:before="100" w:beforeAutospacing="1" w:after="100" w:afterAutospacing="1"/>
        <w:jc w:val="both"/>
        <w:rPr>
          <w:sz w:val="24"/>
          <w:szCs w:val="24"/>
        </w:rPr>
      </w:pPr>
      <w:r w:rsidRPr="00D914BD">
        <w:rPr>
          <w:sz w:val="24"/>
          <w:szCs w:val="24"/>
        </w:rPr>
        <w:t>Da 10 anni guida gruppi in Sudamerica, Stati Uniti, Spagna, Germania, Danimarca, Repubblica Ceca e in Italia. </w:t>
      </w:r>
    </w:p>
    <w:p w:rsidR="00F469DA" w:rsidRPr="00D914BD" w:rsidRDefault="00F469DA" w:rsidP="00F469DA">
      <w:pPr>
        <w:spacing w:before="100" w:beforeAutospacing="1" w:after="100" w:afterAutospacing="1"/>
        <w:jc w:val="both"/>
        <w:rPr>
          <w:sz w:val="24"/>
          <w:szCs w:val="24"/>
        </w:rPr>
      </w:pPr>
      <w:r w:rsidRPr="00D914BD">
        <w:rPr>
          <w:sz w:val="24"/>
          <w:szCs w:val="24"/>
        </w:rPr>
        <w:t>Dopo aver pubblicato i volumi “The Empty Chair” e “Conversazioni nella Quiete”, entrambi tradotti in diverse lingue, Mike sta ora lavorando al suo terzo libro. È inoltre impegnato nell'esplorazione delle potenzialità del suo approccio nell'ambito della demenza senile e dell’Alzheimer.</w:t>
      </w:r>
    </w:p>
    <w:p w:rsidR="00F469DA" w:rsidRDefault="00F469DA" w:rsidP="00F469DA"/>
    <w:p w:rsidR="00F469DA" w:rsidRDefault="00F469DA" w:rsidP="00F469DA">
      <w:pPr>
        <w:tabs>
          <w:tab w:val="left" w:pos="142"/>
          <w:tab w:val="left" w:pos="284"/>
          <w:tab w:val="left" w:pos="8280"/>
        </w:tabs>
        <w:spacing w:after="200" w:line="240" w:lineRule="auto"/>
        <w:rPr>
          <w:rFonts w:ascii="Verdana" w:hAnsi="Verdana"/>
          <w:b/>
        </w:rPr>
      </w:pPr>
    </w:p>
    <w:p w:rsidR="00F469DA" w:rsidRPr="00F469DA" w:rsidRDefault="00F469DA" w:rsidP="00F469DA">
      <w:pPr>
        <w:tabs>
          <w:tab w:val="left" w:pos="142"/>
          <w:tab w:val="left" w:pos="284"/>
          <w:tab w:val="left" w:pos="8280"/>
        </w:tabs>
        <w:spacing w:after="200" w:line="240" w:lineRule="auto"/>
        <w:jc w:val="right"/>
        <w:rPr>
          <w:rFonts w:ascii="Verdana" w:eastAsia="Times New Roman" w:hAnsi="Verdana" w:cs="Tahoma"/>
          <w:color w:val="244061"/>
          <w:sz w:val="20"/>
          <w:szCs w:val="20"/>
          <w:lang w:val="en-US" w:eastAsia="it-IT"/>
        </w:rPr>
      </w:pPr>
      <w:r w:rsidRPr="00F56902">
        <w:rPr>
          <w:rFonts w:ascii="Verdana" w:eastAsia="Times New Roman" w:hAnsi="Verdana" w:cs="Tahoma"/>
          <w:b/>
          <w:i/>
          <w:color w:val="244061"/>
          <w:sz w:val="20"/>
          <w:szCs w:val="20"/>
          <w:lang w:eastAsia="it-IT"/>
        </w:rPr>
        <w:t>Orario</w:t>
      </w:r>
      <w:r w:rsidRPr="00F56902">
        <w:rPr>
          <w:rFonts w:ascii="Verdana" w:eastAsia="Times New Roman" w:hAnsi="Verdana" w:cs="Tahoma"/>
          <w:color w:val="244061"/>
          <w:sz w:val="20"/>
          <w:szCs w:val="20"/>
          <w:lang w:eastAsia="it-IT"/>
        </w:rPr>
        <w:t xml:space="preserve">: venerdì 10.30-13 15-18.30, sabato 9.30-13 15-18.30, domenica 9.30-13 15-17 </w:t>
      </w:r>
    </w:p>
    <w:p w:rsidR="00F469DA" w:rsidRPr="00F56902" w:rsidRDefault="00F469DA" w:rsidP="00F469DA">
      <w:pPr>
        <w:spacing w:after="200" w:line="240" w:lineRule="auto"/>
        <w:jc w:val="right"/>
        <w:rPr>
          <w:rFonts w:ascii="Verdana" w:hAnsi="Verdana" w:cs="Arial"/>
          <w:color w:val="555555"/>
          <w:sz w:val="20"/>
          <w:szCs w:val="20"/>
        </w:rPr>
      </w:pPr>
      <w:r w:rsidRPr="00F56902">
        <w:rPr>
          <w:rFonts w:ascii="Verdana" w:eastAsia="Times New Roman" w:hAnsi="Verdana" w:cs="Tahoma"/>
          <w:b/>
          <w:i/>
          <w:color w:val="244061"/>
          <w:sz w:val="20"/>
          <w:szCs w:val="20"/>
          <w:lang w:eastAsia="it-IT"/>
        </w:rPr>
        <w:t xml:space="preserve">Sede: </w:t>
      </w:r>
      <w:r>
        <w:rPr>
          <w:rFonts w:ascii="Verdana" w:hAnsi="Verdana" w:cs="Arial"/>
          <w:b/>
          <w:color w:val="555555"/>
          <w:sz w:val="20"/>
          <w:szCs w:val="20"/>
        </w:rPr>
        <w:t xml:space="preserve">Associazione I 3 Santi, Via </w:t>
      </w:r>
      <w:proofErr w:type="spellStart"/>
      <w:r>
        <w:rPr>
          <w:rFonts w:ascii="Verdana" w:hAnsi="Verdana" w:cs="Arial"/>
          <w:b/>
          <w:color w:val="555555"/>
          <w:sz w:val="20"/>
          <w:szCs w:val="20"/>
        </w:rPr>
        <w:t>Voltiggiano</w:t>
      </w:r>
      <w:proofErr w:type="spellEnd"/>
      <w:r>
        <w:rPr>
          <w:rFonts w:ascii="Verdana" w:hAnsi="Verdana" w:cs="Arial"/>
          <w:b/>
          <w:color w:val="555555"/>
          <w:sz w:val="20"/>
          <w:szCs w:val="20"/>
        </w:rPr>
        <w:t xml:space="preserve"> 5, Montespertoli (FI)</w:t>
      </w:r>
    </w:p>
    <w:p w:rsidR="00F469DA" w:rsidRPr="00F56902" w:rsidRDefault="00F469DA" w:rsidP="00F469DA">
      <w:pPr>
        <w:spacing w:after="200" w:line="240" w:lineRule="auto"/>
        <w:jc w:val="right"/>
        <w:rPr>
          <w:rFonts w:ascii="Verdana" w:eastAsia="Times New Roman" w:hAnsi="Verdana" w:cs="Tahoma"/>
          <w:b/>
          <w:i/>
          <w:color w:val="244061"/>
          <w:sz w:val="20"/>
          <w:szCs w:val="20"/>
          <w:lang w:eastAsia="it-IT"/>
        </w:rPr>
      </w:pPr>
    </w:p>
    <w:p w:rsidR="00F469DA" w:rsidRPr="00F56902" w:rsidRDefault="00F469DA" w:rsidP="00F469DA">
      <w:pPr>
        <w:tabs>
          <w:tab w:val="left" w:pos="142"/>
          <w:tab w:val="left" w:pos="284"/>
          <w:tab w:val="left" w:pos="8280"/>
        </w:tabs>
        <w:spacing w:line="240" w:lineRule="auto"/>
        <w:jc w:val="right"/>
        <w:rPr>
          <w:rFonts w:ascii="Verdana" w:eastAsia="Calibri" w:hAnsi="Verdana" w:cs="Times New Roman"/>
          <w:b/>
          <w:i/>
          <w:color w:val="244061"/>
          <w:sz w:val="20"/>
          <w:szCs w:val="20"/>
        </w:rPr>
      </w:pPr>
      <w:r w:rsidRPr="00F56902">
        <w:rPr>
          <w:rFonts w:ascii="Verdana" w:eastAsia="Times New Roman" w:hAnsi="Verdana" w:cs="Times New Roman"/>
          <w:b/>
          <w:i/>
          <w:color w:val="244061"/>
          <w:sz w:val="20"/>
          <w:szCs w:val="20"/>
          <w:lang w:eastAsia="it-IT"/>
        </w:rPr>
        <w:t xml:space="preserve">Costo del seminario: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€ 290</w:t>
      </w:r>
      <w:r w:rsidRPr="00F56902">
        <w:rPr>
          <w:rFonts w:ascii="Verdana" w:eastAsia="Calibri" w:hAnsi="Verdana" w:cs="Times New Roman"/>
          <w:b/>
          <w:i/>
          <w:sz w:val="20"/>
          <w:szCs w:val="20"/>
        </w:rPr>
        <w:t xml:space="preserve"> </w:t>
      </w:r>
    </w:p>
    <w:p w:rsidR="00F469DA" w:rsidRPr="00F56902" w:rsidRDefault="00F469DA" w:rsidP="00F469DA">
      <w:pPr>
        <w:jc w:val="right"/>
        <w:rPr>
          <w:rFonts w:ascii="Verdana" w:hAnsi="Verdana"/>
          <w:sz w:val="20"/>
          <w:szCs w:val="20"/>
        </w:rPr>
      </w:pPr>
      <w:r w:rsidRPr="00F56902">
        <w:rPr>
          <w:rFonts w:ascii="Verdana" w:eastAsia="Calibri" w:hAnsi="Verdana" w:cs="Times New Roman"/>
          <w:b/>
          <w:i/>
          <w:color w:val="244061"/>
          <w:sz w:val="20"/>
          <w:szCs w:val="20"/>
        </w:rPr>
        <w:t>Costo vitto e alloggio</w:t>
      </w:r>
      <w:r w:rsidRPr="00F56902">
        <w:rPr>
          <w:rFonts w:ascii="Verdana" w:eastAsia="Calibri" w:hAnsi="Verdana" w:cs="Times New Roman"/>
          <w:color w:val="244061"/>
          <w:sz w:val="20"/>
          <w:szCs w:val="20"/>
        </w:rPr>
        <w:t>:</w:t>
      </w:r>
      <w:r w:rsidRPr="00F56902">
        <w:rPr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€ 210 in pensione completa dalla cena di giovedì al pranzo della domenica, € 10 tessera associativa, € 0,90 tassa di soggiorno</w:t>
      </w:r>
      <w:r w:rsidRPr="00F56902">
        <w:rPr>
          <w:rFonts w:ascii="Verdana" w:hAnsi="Verdana"/>
          <w:sz w:val="20"/>
          <w:szCs w:val="20"/>
        </w:rPr>
        <w:t> </w:t>
      </w:r>
    </w:p>
    <w:p w:rsidR="00F469DA" w:rsidRPr="00E358E8" w:rsidRDefault="00F469DA" w:rsidP="00F469DA">
      <w:pPr>
        <w:tabs>
          <w:tab w:val="left" w:pos="142"/>
          <w:tab w:val="left" w:pos="284"/>
          <w:tab w:val="left" w:pos="8280"/>
        </w:tabs>
        <w:spacing w:line="240" w:lineRule="auto"/>
        <w:rPr>
          <w:rFonts w:ascii="Verdana" w:eastAsia="Calibri" w:hAnsi="Verdana" w:cs="Times New Roman"/>
          <w:color w:val="244061"/>
        </w:rPr>
      </w:pPr>
    </w:p>
    <w:p w:rsidR="00F469DA" w:rsidRPr="003E7202" w:rsidRDefault="00F469DA" w:rsidP="00F469DA">
      <w:pPr>
        <w:spacing w:after="0" w:line="240" w:lineRule="auto"/>
        <w:jc w:val="right"/>
        <w:rPr>
          <w:rFonts w:ascii="Verdana" w:eastAsia="Times New Roman" w:hAnsi="Verdana" w:cs="Times New Roman"/>
          <w:i/>
          <w:color w:val="244061"/>
          <w:lang w:eastAsia="it-IT"/>
        </w:rPr>
      </w:pPr>
    </w:p>
    <w:p w:rsidR="00F469DA" w:rsidRPr="000633F2" w:rsidRDefault="00F469DA" w:rsidP="00F469DA">
      <w:pPr>
        <w:spacing w:before="100" w:beforeAutospacing="1" w:after="240" w:line="260" w:lineRule="atLeast"/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r w:rsidRPr="000633F2">
        <w:rPr>
          <w:rFonts w:ascii="Verdana" w:eastAsia="Times New Roman" w:hAnsi="Verdana" w:cs="Times New Roman"/>
          <w:b/>
          <w:bCs/>
          <w:color w:val="000000"/>
          <w:lang w:eastAsia="it-IT"/>
        </w:rPr>
        <w:t>Per informazioni ed iscrizione contattare</w:t>
      </w:r>
    </w:p>
    <w:p w:rsidR="00F469DA" w:rsidRPr="000633F2" w:rsidRDefault="00F469DA" w:rsidP="00F469DA">
      <w:pPr>
        <w:spacing w:before="100" w:beforeAutospacing="1" w:after="240" w:line="260" w:lineRule="atLeast"/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r w:rsidRPr="000633F2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Laura Di Lernia </w:t>
      </w:r>
    </w:p>
    <w:p w:rsidR="00F469DA" w:rsidRPr="00F469DA" w:rsidRDefault="00F469DA" w:rsidP="00F469DA">
      <w:pPr>
        <w:spacing w:before="100" w:beforeAutospacing="1" w:after="240" w:line="260" w:lineRule="atLeast"/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hyperlink r:id="rId6" w:history="1">
        <w:r w:rsidRPr="00F469DA">
          <w:rPr>
            <w:rStyle w:val="Collegamentoipertestuale"/>
            <w:rFonts w:ascii="Verdana" w:eastAsia="Times New Roman" w:hAnsi="Verdana" w:cs="Times New Roman"/>
            <w:b/>
            <w:bCs/>
            <w:lang w:eastAsia="it-IT"/>
          </w:rPr>
          <w:t>www.essereuno.com</w:t>
        </w:r>
      </w:hyperlink>
      <w:r w:rsidRPr="00F469DA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tel 3392986229 email: </w:t>
      </w:r>
      <w:hyperlink r:id="rId7" w:tgtFrame="_blank" w:history="1">
        <w:r w:rsidRPr="00F469DA">
          <w:rPr>
            <w:rFonts w:ascii="Verdana" w:eastAsia="Times New Roman" w:hAnsi="Verdana" w:cs="Times New Roman"/>
            <w:b/>
            <w:bCs/>
            <w:color w:val="0000FF"/>
            <w:u w:val="single"/>
            <w:lang w:eastAsia="it-IT"/>
          </w:rPr>
          <w:t>info@essereuno.com</w:t>
        </w:r>
      </w:hyperlink>
      <w:r w:rsidRPr="00F469DA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</w:t>
      </w:r>
      <w:bookmarkStart w:id="0" w:name="_GoBack"/>
      <w:bookmarkEnd w:id="0"/>
    </w:p>
    <w:p w:rsidR="00F469DA" w:rsidRPr="000633F2" w:rsidRDefault="00F469DA" w:rsidP="00F469DA">
      <w:pPr>
        <w:spacing w:before="100" w:beforeAutospacing="1" w:after="240" w:line="260" w:lineRule="atLeast"/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r w:rsidRPr="000633F2">
        <w:rPr>
          <w:rFonts w:ascii="Verdana" w:eastAsia="Times New Roman" w:hAnsi="Verdana" w:cs="Times New Roman"/>
          <w:b/>
          <w:bCs/>
          <w:color w:val="000000"/>
          <w:lang w:eastAsia="it-IT"/>
        </w:rPr>
        <w:t>Se volete saperne di più sul lavoro di Mike Boxhall:</w:t>
      </w:r>
    </w:p>
    <w:p w:rsidR="00F469DA" w:rsidRPr="000633F2" w:rsidRDefault="00F469DA" w:rsidP="00F469DA">
      <w:pPr>
        <w:spacing w:before="100" w:beforeAutospacing="1" w:after="240" w:line="260" w:lineRule="atLeast"/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hyperlink r:id="rId8" w:history="1">
        <w:r w:rsidRPr="000633F2">
          <w:rPr>
            <w:rStyle w:val="Collegamentoipertestuale"/>
            <w:rFonts w:ascii="Verdana" w:eastAsia="Times New Roman" w:hAnsi="Verdana" w:cs="Times New Roman"/>
            <w:b/>
            <w:bCs/>
            <w:lang w:eastAsia="it-IT"/>
          </w:rPr>
          <w:t>http://www.essereuno.com/mike-boxhall-italia/</w:t>
        </w:r>
      </w:hyperlink>
    </w:p>
    <w:p w:rsidR="00F469DA" w:rsidRPr="000633F2" w:rsidRDefault="00F469DA" w:rsidP="00F469DA">
      <w:pPr>
        <w:spacing w:before="100" w:beforeAutospacing="1" w:after="240" w:line="260" w:lineRule="atLeast"/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hyperlink r:id="rId9" w:history="1">
        <w:r w:rsidRPr="000633F2">
          <w:rPr>
            <w:rStyle w:val="Collegamentoipertestuale"/>
            <w:rFonts w:ascii="Verdana" w:eastAsia="Times New Roman" w:hAnsi="Verdana" w:cs="Times New Roman"/>
            <w:b/>
            <w:bCs/>
            <w:lang w:eastAsia="it-IT"/>
          </w:rPr>
          <w:t>https://www.facebook.com/MikeBoxhall/?fref=ts</w:t>
        </w:r>
      </w:hyperlink>
    </w:p>
    <w:p w:rsidR="00F469DA" w:rsidRPr="000633F2" w:rsidRDefault="00F469DA" w:rsidP="00F469DA">
      <w:pPr>
        <w:spacing w:before="100" w:beforeAutospacing="1" w:after="240" w:line="260" w:lineRule="atLeast"/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hyperlink r:id="rId10" w:history="1">
        <w:r w:rsidRPr="000633F2">
          <w:rPr>
            <w:rStyle w:val="Collegamentoipertestuale"/>
            <w:rFonts w:ascii="Verdana" w:eastAsia="Times New Roman" w:hAnsi="Verdana" w:cs="Times New Roman"/>
            <w:b/>
            <w:bCs/>
            <w:lang w:eastAsia="it-IT"/>
          </w:rPr>
          <w:t>http://www.stillness.co.uk/</w:t>
        </w:r>
      </w:hyperlink>
    </w:p>
    <w:p w:rsidR="00F469DA" w:rsidRPr="000633F2" w:rsidRDefault="00F469DA" w:rsidP="00F469DA">
      <w:pPr>
        <w:spacing w:before="100" w:beforeAutospacing="1" w:after="240" w:line="260" w:lineRule="atLeast"/>
        <w:rPr>
          <w:rStyle w:val="Collegamentoipertestuale"/>
          <w:rFonts w:ascii="Verdana" w:eastAsia="Times New Roman" w:hAnsi="Verdana" w:cs="Times New Roman"/>
          <w:b/>
          <w:bCs/>
          <w:lang w:eastAsia="it-IT"/>
        </w:rPr>
      </w:pPr>
      <w:hyperlink r:id="rId11" w:history="1">
        <w:r w:rsidRPr="000633F2">
          <w:rPr>
            <w:rStyle w:val="Collegamentoipertestuale"/>
            <w:rFonts w:ascii="Verdana" w:eastAsia="Times New Roman" w:hAnsi="Verdana" w:cs="Times New Roman"/>
            <w:b/>
            <w:bCs/>
            <w:lang w:eastAsia="it-IT"/>
          </w:rPr>
          <w:t>http://www.theemptychairteachingfoundation.com/</w:t>
        </w:r>
      </w:hyperlink>
    </w:p>
    <w:p w:rsidR="00EF15A1" w:rsidRDefault="00EF15A1"/>
    <w:sectPr w:rsidR="00EF1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DA"/>
    <w:rsid w:val="00CF1C35"/>
    <w:rsid w:val="00EF15A1"/>
    <w:rsid w:val="00F469DA"/>
    <w:rsid w:val="00FA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6FE2"/>
  <w15:chartTrackingRefBased/>
  <w15:docId w15:val="{6E65D679-090D-4632-A47B-FAE03F25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469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6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reuno.com/mike-boxhall-itali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essereun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essereuno.com%20" TargetMode="External"/><Relationship Id="rId11" Type="http://schemas.openxmlformats.org/officeDocument/2006/relationships/hyperlink" Target="http://www.theemptychairteachingfoundation.com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stillness.co.uk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MikeBoxhall/?fref=t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 Lernia</dc:creator>
  <cp:keywords/>
  <dc:description/>
  <cp:lastModifiedBy>Laura Di Lernia</cp:lastModifiedBy>
  <cp:revision>1</cp:revision>
  <dcterms:created xsi:type="dcterms:W3CDTF">2017-04-05T11:15:00Z</dcterms:created>
  <dcterms:modified xsi:type="dcterms:W3CDTF">2017-04-05T11:28:00Z</dcterms:modified>
</cp:coreProperties>
</file>